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E4" w:rsidRPr="008F673A" w:rsidRDefault="001B5BE4" w:rsidP="007C01F7">
      <w:pPr>
        <w:ind w:left="720" w:hanging="720"/>
        <w:rPr>
          <w:rFonts w:ascii="Tw Cen MT" w:hAnsi="Tw Cen MT"/>
          <w:b/>
          <w:spacing w:val="20"/>
        </w:rPr>
      </w:pPr>
      <w:r w:rsidRPr="008F673A">
        <w:rPr>
          <w:rFonts w:ascii="Tw Cen MT" w:hAnsi="Tw Cen MT"/>
          <w:b/>
          <w:spacing w:val="20"/>
        </w:rPr>
        <w:t xml:space="preserve">Visualizing art research. Visual art researchers. Researching visual artists. </w:t>
      </w:r>
    </w:p>
    <w:p w:rsidR="007C01F7" w:rsidRDefault="007C01F7" w:rsidP="007C01F7">
      <w:pPr>
        <w:ind w:left="720" w:hanging="720"/>
        <w:rPr>
          <w:rFonts w:ascii="Tw Cen MT" w:hAnsi="Tw Cen MT"/>
        </w:rPr>
      </w:pPr>
    </w:p>
    <w:p w:rsidR="007C01F7" w:rsidRDefault="007C01F7" w:rsidP="007C01F7">
      <w:pPr>
        <w:ind w:left="720" w:hanging="720"/>
        <w:rPr>
          <w:rFonts w:ascii="Tw Cen MT" w:hAnsi="Tw Cen MT"/>
        </w:rPr>
      </w:pPr>
    </w:p>
    <w:p w:rsidR="007C01F7" w:rsidRDefault="007C01F7" w:rsidP="007C01F7">
      <w:pPr>
        <w:ind w:left="720" w:hanging="720"/>
        <w:rPr>
          <w:rFonts w:ascii="Tw Cen MT" w:hAnsi="Tw Cen MT"/>
        </w:rPr>
      </w:pPr>
    </w:p>
    <w:p w:rsidR="001B5BE4" w:rsidRDefault="007C01F7" w:rsidP="007C01F7">
      <w:pPr>
        <w:ind w:left="720" w:hanging="720"/>
        <w:rPr>
          <w:rFonts w:ascii="Tw Cen MT" w:hAnsi="Tw Cen MT"/>
        </w:rPr>
      </w:pPr>
      <w:proofErr w:type="spellStart"/>
      <w:proofErr w:type="gramStart"/>
      <w:r>
        <w:rPr>
          <w:rFonts w:ascii="Tw Cen MT" w:hAnsi="Tw Cen MT"/>
        </w:rPr>
        <w:t>Bookchin</w:t>
      </w:r>
      <w:proofErr w:type="spellEnd"/>
      <w:r>
        <w:rPr>
          <w:rFonts w:ascii="Tw Cen MT" w:hAnsi="Tw Cen MT"/>
        </w:rPr>
        <w:t>, N. (2016).</w:t>
      </w:r>
      <w:proofErr w:type="gramEnd"/>
      <w:r>
        <w:rPr>
          <w:rFonts w:ascii="Tw Cen MT" w:hAnsi="Tw Cen MT"/>
        </w:rPr>
        <w:t xml:space="preserve"> </w:t>
      </w:r>
      <w:r w:rsidRPr="00D56B3C">
        <w:rPr>
          <w:rFonts w:ascii="Tw Cen MT" w:hAnsi="Tw Cen MT"/>
          <w:i/>
        </w:rPr>
        <w:t>Long story short.</w:t>
      </w:r>
      <w:r>
        <w:rPr>
          <w:rFonts w:ascii="Tw Cen MT" w:hAnsi="Tw Cen MT"/>
        </w:rPr>
        <w:t xml:space="preserve"> </w:t>
      </w:r>
      <w:hyperlink r:id="rId4" w:history="1">
        <w:r w:rsidRPr="001A3B32">
          <w:rPr>
            <w:rStyle w:val="Hyperlink"/>
            <w:rFonts w:ascii="Tw Cen MT" w:hAnsi="Tw Cen MT"/>
          </w:rPr>
          <w:t>https://longstory.us/</w:t>
        </w:r>
      </w:hyperlink>
      <w:r>
        <w:rPr>
          <w:rFonts w:ascii="Tw Cen MT" w:hAnsi="Tw Cen MT"/>
        </w:rPr>
        <w:t xml:space="preserve">  </w:t>
      </w:r>
    </w:p>
    <w:p w:rsidR="001B5BE4" w:rsidRDefault="001B5BE4" w:rsidP="007C01F7">
      <w:pPr>
        <w:ind w:left="720" w:hanging="720"/>
        <w:rPr>
          <w:rFonts w:ascii="Tw Cen MT" w:hAnsi="Tw Cen MT"/>
        </w:rPr>
      </w:pPr>
    </w:p>
    <w:p w:rsidR="00C85EA9" w:rsidRDefault="001B5BE4" w:rsidP="007C01F7">
      <w:pPr>
        <w:ind w:left="720" w:hanging="720"/>
        <w:rPr>
          <w:rFonts w:ascii="Tw Cen MT" w:hAnsi="Tw Cen MT"/>
        </w:rPr>
      </w:pPr>
      <w:r>
        <w:rPr>
          <w:rFonts w:ascii="Tw Cen MT" w:hAnsi="Tw Cen MT"/>
        </w:rPr>
        <w:t xml:space="preserve">Mark Bradford:  </w:t>
      </w:r>
      <w:r w:rsidRPr="001B5BE4">
        <w:rPr>
          <w:rFonts w:ascii="Tw Cen MT" w:hAnsi="Tw Cen MT"/>
        </w:rPr>
        <w:t>https://art21.org/watch/art-in-the-twenty-first-century/s4/mark-bradford-in-paradox-segment/</w:t>
      </w:r>
    </w:p>
    <w:p w:rsidR="00C85EA9" w:rsidRDefault="00C85EA9" w:rsidP="007C01F7">
      <w:pPr>
        <w:ind w:left="720" w:hanging="720"/>
        <w:rPr>
          <w:rFonts w:ascii="Tw Cen MT" w:hAnsi="Tw Cen MT"/>
        </w:rPr>
      </w:pPr>
    </w:p>
    <w:p w:rsidR="00C85EA9" w:rsidRDefault="00C85EA9" w:rsidP="00C85EA9">
      <w:pPr>
        <w:ind w:left="720" w:hanging="720"/>
        <w:rPr>
          <w:rFonts w:ascii="Tw Cen MT" w:hAnsi="Tw Cen MT"/>
        </w:rPr>
      </w:pPr>
      <w:proofErr w:type="spellStart"/>
      <w:r w:rsidRPr="00C85EA9">
        <w:rPr>
          <w:rFonts w:ascii="Tw Cen MT" w:hAnsi="Tw Cen MT"/>
        </w:rPr>
        <w:t>Dawould</w:t>
      </w:r>
      <w:proofErr w:type="spellEnd"/>
      <w:r w:rsidRPr="00C85EA9">
        <w:rPr>
          <w:rFonts w:ascii="Tw Cen MT" w:hAnsi="Tw Cen MT"/>
        </w:rPr>
        <w:t xml:space="preserve"> </w:t>
      </w:r>
      <w:proofErr w:type="spellStart"/>
      <w:r w:rsidRPr="00C85EA9">
        <w:rPr>
          <w:rFonts w:ascii="Tw Cen MT" w:hAnsi="Tw Cen MT"/>
        </w:rPr>
        <w:t>Bey</w:t>
      </w:r>
      <w:proofErr w:type="spellEnd"/>
      <w:r w:rsidRPr="00C85EA9">
        <w:rPr>
          <w:rFonts w:ascii="Tw Cen MT" w:hAnsi="Tw Cen MT"/>
        </w:rPr>
        <w:t>: (Birmingham Project)</w:t>
      </w:r>
    </w:p>
    <w:p w:rsidR="00C85EA9" w:rsidRDefault="00281AA6" w:rsidP="00C85EA9">
      <w:pPr>
        <w:ind w:left="720" w:hanging="720"/>
        <w:rPr>
          <w:rFonts w:ascii="Tw Cen MT" w:hAnsi="Tw Cen MT"/>
        </w:rPr>
      </w:pPr>
      <w:hyperlink r:id="rId5" w:history="1">
        <w:r w:rsidR="00C85EA9" w:rsidRPr="00670141">
          <w:rPr>
            <w:rStyle w:val="Hyperlink"/>
            <w:rFonts w:ascii="Tw Cen MT" w:hAnsi="Tw Cen MT"/>
          </w:rPr>
          <w:t>http://www.mocp.org/exhibitions/2019/4/dawoud-bey-the-birmingham-project.php</w:t>
        </w:r>
      </w:hyperlink>
    </w:p>
    <w:p w:rsidR="007C01F7" w:rsidRDefault="00C85EA9" w:rsidP="00C85EA9">
      <w:pPr>
        <w:ind w:left="720" w:hanging="720"/>
        <w:rPr>
          <w:rFonts w:ascii="Tw Cen MT" w:hAnsi="Tw Cen MT"/>
        </w:rPr>
      </w:pPr>
      <w:r w:rsidRPr="00886BA7">
        <w:rPr>
          <w:rFonts w:ascii="Tw Cen MT" w:hAnsi="Tw Cen MT"/>
        </w:rPr>
        <w:t>https://www.youtube.com/watch?v=Hz_xsb0XGbI</w:t>
      </w:r>
    </w:p>
    <w:p w:rsidR="007C01F7" w:rsidRDefault="007C01F7" w:rsidP="007C01F7">
      <w:pPr>
        <w:rPr>
          <w:rFonts w:ascii="Tw Cen MT" w:hAnsi="Tw Cen MT"/>
        </w:rPr>
      </w:pPr>
    </w:p>
    <w:p w:rsidR="007C01F7" w:rsidRDefault="007C01F7" w:rsidP="007C01F7">
      <w:pPr>
        <w:ind w:left="720" w:hanging="720"/>
        <w:rPr>
          <w:rStyle w:val="Hyperlink"/>
        </w:rPr>
      </w:pPr>
      <w:r>
        <w:rPr>
          <w:rFonts w:ascii="Tw Cen MT" w:hAnsi="Tw Cen MT"/>
        </w:rPr>
        <w:t xml:space="preserve">Gates, T. (2016). </w:t>
      </w:r>
      <w:proofErr w:type="spellStart"/>
      <w:r>
        <w:rPr>
          <w:rFonts w:ascii="Tw Cen MT" w:hAnsi="Tw Cen MT"/>
        </w:rPr>
        <w:t>Theaster</w:t>
      </w:r>
      <w:proofErr w:type="spellEnd"/>
      <w:r>
        <w:rPr>
          <w:rFonts w:ascii="Tw Cen MT" w:hAnsi="Tw Cen MT"/>
        </w:rPr>
        <w:t xml:space="preserve"> Gates in “Chicago.” </w:t>
      </w:r>
      <w:r w:rsidRPr="008F673A">
        <w:rPr>
          <w:rFonts w:ascii="Tw Cen MT" w:hAnsi="Tw Cen MT"/>
          <w:i/>
        </w:rPr>
        <w:t>Art21</w:t>
      </w:r>
      <w:r>
        <w:rPr>
          <w:rFonts w:ascii="Tw Cen MT" w:hAnsi="Tw Cen MT"/>
        </w:rPr>
        <w:t xml:space="preserve">. </w:t>
      </w:r>
      <w:hyperlink r:id="rId6" w:history="1">
        <w:r w:rsidRPr="00AA73AC">
          <w:rPr>
            <w:rStyle w:val="Hyperlink"/>
            <w:rFonts w:ascii="Tw Cen MT" w:hAnsi="Tw Cen MT"/>
          </w:rPr>
          <w:t>http://www.art21.org/videos/segment-theaster-gates-in-chicago</w:t>
        </w:r>
      </w:hyperlink>
    </w:p>
    <w:p w:rsidR="007C01F7" w:rsidRDefault="007C01F7" w:rsidP="007C01F7">
      <w:pPr>
        <w:ind w:left="720" w:hanging="720"/>
        <w:rPr>
          <w:rFonts w:ascii="Tw Cen MT" w:hAnsi="Tw Cen MT"/>
        </w:rPr>
      </w:pPr>
    </w:p>
    <w:p w:rsidR="000E1E09" w:rsidRDefault="007C01F7" w:rsidP="007C01F7">
      <w:pPr>
        <w:ind w:left="720" w:hanging="720"/>
      </w:pPr>
      <w:r>
        <w:rPr>
          <w:rFonts w:ascii="Tw Cen MT" w:hAnsi="Tw Cen MT"/>
        </w:rPr>
        <w:t xml:space="preserve">Frazier, L.R. (2012). LaToya Ruby Frazier makes moving pictures. </w:t>
      </w:r>
      <w:r w:rsidRPr="008F673A">
        <w:rPr>
          <w:rFonts w:ascii="Tw Cen MT" w:hAnsi="Tw Cen MT"/>
          <w:i/>
        </w:rPr>
        <w:t>Art21</w:t>
      </w:r>
      <w:r>
        <w:rPr>
          <w:rFonts w:ascii="Tw Cen MT" w:hAnsi="Tw Cen MT"/>
        </w:rPr>
        <w:t xml:space="preserve">. </w:t>
      </w:r>
      <w:hyperlink r:id="rId7" w:history="1">
        <w:r w:rsidR="000E1E09" w:rsidRPr="00DD491D">
          <w:rPr>
            <w:rStyle w:val="Hyperlink"/>
          </w:rPr>
          <w:t>https://art21.org/watch/new-york-close-up/latoya-ruby-frazier-makes-moving-pictures/</w:t>
        </w:r>
      </w:hyperlink>
    </w:p>
    <w:p w:rsidR="000E1E09" w:rsidRDefault="000E1E09" w:rsidP="007C01F7">
      <w:pPr>
        <w:ind w:left="720" w:hanging="720"/>
      </w:pPr>
    </w:p>
    <w:p w:rsidR="007C01F7" w:rsidRDefault="007C01F7" w:rsidP="007C01F7">
      <w:pPr>
        <w:ind w:left="720" w:hanging="720"/>
        <w:rPr>
          <w:rFonts w:ascii="Tw Cen MT" w:hAnsi="Tw Cen MT"/>
        </w:rPr>
      </w:pPr>
    </w:p>
    <w:p w:rsidR="007C01F7" w:rsidRDefault="007C01F7" w:rsidP="007C01F7">
      <w:pPr>
        <w:ind w:left="720" w:hanging="720"/>
        <w:rPr>
          <w:rFonts w:ascii="Tw Cen MT" w:hAnsi="Tw Cen MT"/>
        </w:rPr>
      </w:pPr>
      <w:proofErr w:type="spellStart"/>
      <w:proofErr w:type="gramStart"/>
      <w:r>
        <w:rPr>
          <w:rFonts w:ascii="Tw Cen MT" w:hAnsi="Tw Cen MT"/>
        </w:rPr>
        <w:t>Jahoda</w:t>
      </w:r>
      <w:proofErr w:type="spellEnd"/>
      <w:r>
        <w:rPr>
          <w:rFonts w:ascii="Tw Cen MT" w:hAnsi="Tw Cen MT"/>
        </w:rPr>
        <w:t xml:space="preserve">, S., </w:t>
      </w:r>
      <w:proofErr w:type="spellStart"/>
      <w:r>
        <w:rPr>
          <w:rFonts w:ascii="Tw Cen MT" w:hAnsi="Tw Cen MT"/>
        </w:rPr>
        <w:t>Poppe</w:t>
      </w:r>
      <w:proofErr w:type="spellEnd"/>
      <w:r>
        <w:rPr>
          <w:rFonts w:ascii="Tw Cen MT" w:hAnsi="Tw Cen MT"/>
        </w:rPr>
        <w:t xml:space="preserve">, E.M., </w:t>
      </w:r>
      <w:proofErr w:type="spellStart"/>
      <w:r>
        <w:rPr>
          <w:rFonts w:ascii="Tw Cen MT" w:hAnsi="Tw Cen MT"/>
        </w:rPr>
        <w:t>Szanyi</w:t>
      </w:r>
      <w:proofErr w:type="spellEnd"/>
      <w:r>
        <w:rPr>
          <w:rFonts w:ascii="Tw Cen MT" w:hAnsi="Tw Cen MT"/>
        </w:rPr>
        <w:t xml:space="preserve">, A., Virgin, V., &amp; </w:t>
      </w:r>
      <w:proofErr w:type="spellStart"/>
      <w:r>
        <w:rPr>
          <w:rFonts w:ascii="Tw Cen MT" w:hAnsi="Tw Cen MT"/>
        </w:rPr>
        <w:t>Woolard</w:t>
      </w:r>
      <w:proofErr w:type="spellEnd"/>
      <w:r>
        <w:rPr>
          <w:rFonts w:ascii="Tw Cen MT" w:hAnsi="Tw Cen MT"/>
        </w:rPr>
        <w:t>, C. (2014-present).</w:t>
      </w:r>
      <w:proofErr w:type="gram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BFAMFAPhD</w:t>
      </w:r>
      <w:proofErr w:type="spellEnd"/>
      <w:r>
        <w:rPr>
          <w:rFonts w:ascii="Tw Cen MT" w:hAnsi="Tw Cen MT"/>
        </w:rPr>
        <w:t xml:space="preserve">. </w:t>
      </w:r>
      <w:hyperlink r:id="rId8" w:history="1">
        <w:r w:rsidRPr="00AA73AC">
          <w:rPr>
            <w:rStyle w:val="Hyperlink"/>
            <w:rFonts w:ascii="Tw Cen MT" w:hAnsi="Tw Cen MT"/>
          </w:rPr>
          <w:t>http://bfamfaphd.com/</w:t>
        </w:r>
      </w:hyperlink>
    </w:p>
    <w:p w:rsidR="007C01F7" w:rsidRDefault="007C01F7" w:rsidP="007C01F7">
      <w:pPr>
        <w:ind w:left="720" w:hanging="720"/>
        <w:rPr>
          <w:rFonts w:ascii="Tw Cen MT" w:hAnsi="Tw Cen MT"/>
        </w:rPr>
      </w:pPr>
      <w:r>
        <w:rPr>
          <w:rFonts w:ascii="Tw Cen MT" w:hAnsi="Tw Cen MT"/>
        </w:rPr>
        <w:t xml:space="preserve"> </w:t>
      </w:r>
    </w:p>
    <w:p w:rsidR="007C01F7" w:rsidRDefault="007C01F7" w:rsidP="007C01F7">
      <w:pPr>
        <w:ind w:left="720" w:hanging="720"/>
        <w:rPr>
          <w:rFonts w:ascii="Tw Cen MT" w:hAnsi="Tw Cen MT"/>
        </w:rPr>
      </w:pPr>
      <w:r>
        <w:rPr>
          <w:rFonts w:ascii="Tw Cen MT" w:hAnsi="Tw Cen MT"/>
        </w:rPr>
        <w:t xml:space="preserve">Johnson, C., Thomas, H.W., Smith, B.R., &amp; Sinclair, K. (2012-present). </w:t>
      </w:r>
      <w:r w:rsidRPr="00C23204">
        <w:rPr>
          <w:rFonts w:ascii="Tw Cen MT" w:hAnsi="Tw Cen MT"/>
          <w:i/>
        </w:rPr>
        <w:t>Question bridge: Black males.</w:t>
      </w:r>
      <w:r>
        <w:rPr>
          <w:rFonts w:ascii="Tw Cen MT" w:hAnsi="Tw Cen MT"/>
        </w:rPr>
        <w:t xml:space="preserve"> </w:t>
      </w:r>
      <w:hyperlink r:id="rId9" w:history="1">
        <w:r w:rsidRPr="00AA73AC">
          <w:rPr>
            <w:rStyle w:val="Hyperlink"/>
            <w:rFonts w:ascii="Tw Cen MT" w:hAnsi="Tw Cen MT"/>
          </w:rPr>
          <w:t>http://questionbridge.com/</w:t>
        </w:r>
      </w:hyperlink>
      <w:r>
        <w:rPr>
          <w:rFonts w:ascii="Tw Cen MT" w:hAnsi="Tw Cen MT"/>
        </w:rPr>
        <w:t xml:space="preserve"> </w:t>
      </w:r>
    </w:p>
    <w:p w:rsidR="007C01F7" w:rsidRDefault="007C01F7" w:rsidP="007C01F7">
      <w:pPr>
        <w:ind w:left="720" w:hanging="720"/>
        <w:rPr>
          <w:rFonts w:ascii="Tw Cen MT" w:hAnsi="Tw Cen MT"/>
        </w:rPr>
      </w:pPr>
    </w:p>
    <w:p w:rsidR="007C01F7" w:rsidRDefault="007C01F7" w:rsidP="007C01F7">
      <w:pPr>
        <w:rPr>
          <w:rFonts w:ascii="Tw Cen MT" w:hAnsi="Tw Cen MT"/>
        </w:rPr>
      </w:pPr>
    </w:p>
    <w:p w:rsidR="007C01F7" w:rsidRDefault="007C01F7" w:rsidP="007C01F7">
      <w:pPr>
        <w:ind w:left="720" w:hanging="720"/>
        <w:rPr>
          <w:rFonts w:ascii="Tw Cen MT" w:hAnsi="Tw Cen MT"/>
        </w:rPr>
      </w:pPr>
      <w:r w:rsidRPr="006B5F8E">
        <w:rPr>
          <w:rFonts w:ascii="Tw Cen MT" w:hAnsi="Tw Cen MT"/>
        </w:rPr>
        <w:t>The Counted. (2015-present). The counted: People killed by police in the U.S.</w:t>
      </w:r>
      <w:r w:rsidRPr="00712842">
        <w:rPr>
          <w:rFonts w:ascii="Tw Cen MT" w:hAnsi="Tw Cen MT"/>
        </w:rPr>
        <w:t xml:space="preserve"> </w:t>
      </w:r>
      <w:r w:rsidRPr="00712842">
        <w:rPr>
          <w:rFonts w:ascii="Tw Cen MT" w:hAnsi="Tw Cen MT"/>
          <w:i/>
        </w:rPr>
        <w:t xml:space="preserve">The Guardian. </w:t>
      </w:r>
      <w:hyperlink r:id="rId10" w:history="1">
        <w:r w:rsidRPr="00712842">
          <w:rPr>
            <w:rStyle w:val="Hyperlink"/>
            <w:rFonts w:ascii="Tw Cen MT" w:hAnsi="Tw Cen MT"/>
          </w:rPr>
          <w:t>https://www.theguardian.com/us-news/ng-interactive/2015/jun/01/the-counted-police-killings-us-database</w:t>
        </w:r>
      </w:hyperlink>
      <w:r w:rsidRPr="00712842">
        <w:rPr>
          <w:rFonts w:ascii="Tw Cen MT" w:hAnsi="Tw Cen MT"/>
        </w:rPr>
        <w:t xml:space="preserve"> </w:t>
      </w:r>
    </w:p>
    <w:p w:rsidR="007C01F7" w:rsidRDefault="007C01F7" w:rsidP="007C01F7">
      <w:pPr>
        <w:ind w:left="720" w:hanging="720"/>
        <w:rPr>
          <w:rFonts w:ascii="Tw Cen MT" w:hAnsi="Tw Cen MT"/>
        </w:rPr>
      </w:pPr>
    </w:p>
    <w:p w:rsidR="007C01F7" w:rsidRPr="00712842" w:rsidRDefault="007C01F7" w:rsidP="007C01F7">
      <w:pPr>
        <w:ind w:left="720" w:hanging="720"/>
        <w:rPr>
          <w:rFonts w:ascii="Tw Cen MT" w:hAnsi="Tw Cen MT"/>
        </w:rPr>
      </w:pPr>
    </w:p>
    <w:p w:rsidR="007C01F7" w:rsidRPr="00DA15C7" w:rsidRDefault="007C01F7" w:rsidP="007C01F7">
      <w:pPr>
        <w:rPr>
          <w:rFonts w:ascii="Tw Cen MT" w:hAnsi="Tw Cen MT"/>
        </w:rPr>
      </w:pPr>
    </w:p>
    <w:sectPr w:rsidR="007C01F7" w:rsidRPr="00DA15C7" w:rsidSect="007C01F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1004"/>
  <w:doNotTrackMoves/>
  <w:defaultTabStop w:val="720"/>
  <w:characterSpacingControl w:val="doNotCompress"/>
  <w:savePreviewPicture/>
  <w:compat/>
  <w:rsids>
    <w:rsidRoot w:val="00C9446E"/>
    <w:rsid w:val="000E1E09"/>
    <w:rsid w:val="001B5BE4"/>
    <w:rsid w:val="00281AA6"/>
    <w:rsid w:val="003D3399"/>
    <w:rsid w:val="00687E08"/>
    <w:rsid w:val="007C01F7"/>
    <w:rsid w:val="009366BB"/>
    <w:rsid w:val="00987474"/>
    <w:rsid w:val="00C85EA9"/>
    <w:rsid w:val="00C9446E"/>
  </w:rsids>
  <m:mathPr>
    <m:mathFont m:val="ProximaNova-Regula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AA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unhideWhenUsed/>
    <w:rsid w:val="00C9446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13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longstory.us/" TargetMode="External"/><Relationship Id="rId5" Type="http://schemas.openxmlformats.org/officeDocument/2006/relationships/hyperlink" Target="http://www.mocp.org/exhibitions/2019/4/dawoud-bey-the-birmingham-project.php" TargetMode="External"/><Relationship Id="rId6" Type="http://schemas.openxmlformats.org/officeDocument/2006/relationships/hyperlink" Target="http://www.art21.org/videos/segment-theaster-gates-in-chicago" TargetMode="External"/><Relationship Id="rId7" Type="http://schemas.openxmlformats.org/officeDocument/2006/relationships/hyperlink" Target="https://art21.org/watch/new-york-close-up/latoya-ruby-frazier-makes-moving-pictures/" TargetMode="External"/><Relationship Id="rId8" Type="http://schemas.openxmlformats.org/officeDocument/2006/relationships/hyperlink" Target="http://bfamfaphd.com/" TargetMode="External"/><Relationship Id="rId9" Type="http://schemas.openxmlformats.org/officeDocument/2006/relationships/hyperlink" Target="http://questionbridge.com/" TargetMode="External"/><Relationship Id="rId10" Type="http://schemas.openxmlformats.org/officeDocument/2006/relationships/hyperlink" Target="https://www.theguardian.com/us-news/ng-interactive/2015/jun/01/the-counted-police-killings-us-datab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Links>
    <vt:vector size="42" baseType="variant">
      <vt:variant>
        <vt:i4>2687026</vt:i4>
      </vt:variant>
      <vt:variant>
        <vt:i4>18</vt:i4>
      </vt:variant>
      <vt:variant>
        <vt:i4>0</vt:i4>
      </vt:variant>
      <vt:variant>
        <vt:i4>5</vt:i4>
      </vt:variant>
      <vt:variant>
        <vt:lpwstr>https://www.theguardian.com/us-news/ng-interactive/2015/jun/01/the-counted-police-killings-us-database</vt:lpwstr>
      </vt:variant>
      <vt:variant>
        <vt:lpwstr/>
      </vt:variant>
      <vt:variant>
        <vt:i4>2490485</vt:i4>
      </vt:variant>
      <vt:variant>
        <vt:i4>15</vt:i4>
      </vt:variant>
      <vt:variant>
        <vt:i4>0</vt:i4>
      </vt:variant>
      <vt:variant>
        <vt:i4>5</vt:i4>
      </vt:variant>
      <vt:variant>
        <vt:lpwstr>http://questionbridge.com/</vt:lpwstr>
      </vt:variant>
      <vt:variant>
        <vt:lpwstr/>
      </vt:variant>
      <vt:variant>
        <vt:i4>5505125</vt:i4>
      </vt:variant>
      <vt:variant>
        <vt:i4>12</vt:i4>
      </vt:variant>
      <vt:variant>
        <vt:i4>0</vt:i4>
      </vt:variant>
      <vt:variant>
        <vt:i4>5</vt:i4>
      </vt:variant>
      <vt:variant>
        <vt:lpwstr>http://bfamfaphd.com/</vt:lpwstr>
      </vt:variant>
      <vt:variant>
        <vt:lpwstr/>
      </vt:variant>
      <vt:variant>
        <vt:i4>131072</vt:i4>
      </vt:variant>
      <vt:variant>
        <vt:i4>9</vt:i4>
      </vt:variant>
      <vt:variant>
        <vt:i4>0</vt:i4>
      </vt:variant>
      <vt:variant>
        <vt:i4>5</vt:i4>
      </vt:variant>
      <vt:variant>
        <vt:lpwstr>http://www.art21.org/newyorkcloseup/films/latoya-ruby-frazier-makes-moving-pictures/</vt:lpwstr>
      </vt:variant>
      <vt:variant>
        <vt:lpwstr/>
      </vt:variant>
      <vt:variant>
        <vt:i4>5832816</vt:i4>
      </vt:variant>
      <vt:variant>
        <vt:i4>6</vt:i4>
      </vt:variant>
      <vt:variant>
        <vt:i4>0</vt:i4>
      </vt:variant>
      <vt:variant>
        <vt:i4>5</vt:i4>
      </vt:variant>
      <vt:variant>
        <vt:lpwstr>http://www.art21.org/videos/segment-theaster-gates-in-chicago</vt:lpwstr>
      </vt:variant>
      <vt:variant>
        <vt:lpwstr/>
      </vt:variant>
      <vt:variant>
        <vt:i4>4325501</vt:i4>
      </vt:variant>
      <vt:variant>
        <vt:i4>3</vt:i4>
      </vt:variant>
      <vt:variant>
        <vt:i4>0</vt:i4>
      </vt:variant>
      <vt:variant>
        <vt:i4>5</vt:i4>
      </vt:variant>
      <vt:variant>
        <vt:lpwstr>https://longstory.us/</vt:lpwstr>
      </vt:variant>
      <vt:variant>
        <vt:lpwstr/>
      </vt:variant>
      <vt:variant>
        <vt:i4>4980778</vt:i4>
      </vt:variant>
      <vt:variant>
        <vt:i4>0</vt:i4>
      </vt:variant>
      <vt:variant>
        <vt:i4>0</vt:i4>
      </vt:variant>
      <vt:variant>
        <vt:i4>5</vt:i4>
      </vt:variant>
      <vt:variant>
        <vt:lpwstr>http://mjvianocrowe.net/clothing-art-metaphor-surrogate/1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Restler</dc:creator>
  <cp:keywords/>
  <cp:lastModifiedBy>Gene Fellner</cp:lastModifiedBy>
  <cp:revision>2</cp:revision>
  <dcterms:created xsi:type="dcterms:W3CDTF">2019-02-02T22:13:00Z</dcterms:created>
  <dcterms:modified xsi:type="dcterms:W3CDTF">2019-02-02T22:13:00Z</dcterms:modified>
</cp:coreProperties>
</file>